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73EA7" w14:textId="77777777" w:rsidR="00665330" w:rsidRDefault="008754B3" w:rsidP="00BD029F">
      <w:pPr>
        <w:spacing w:line="276" w:lineRule="auto"/>
        <w:rPr>
          <w:rFonts w:ascii="Gill Sans MT" w:hAnsi="Gill Sans MT"/>
          <w:b/>
          <w:color w:val="000000"/>
          <w:sz w:val="24"/>
          <w:szCs w:val="24"/>
        </w:rPr>
      </w:pPr>
      <w:r w:rsidRPr="009B00E1">
        <w:rPr>
          <w:rFonts w:ascii="Gill Sans MT" w:hAnsi="Gill Sans MT" w:cs="Calibri"/>
          <w:noProof/>
          <w:color w:val="000000"/>
          <w:sz w:val="24"/>
          <w:szCs w:val="24"/>
        </w:rPr>
        <w:drawing>
          <wp:anchor distT="0" distB="0" distL="114300" distR="114300" simplePos="0" relativeHeight="251660288" behindDoc="0" locked="0" layoutInCell="1" allowOverlap="1" wp14:anchorId="5355FFA7" wp14:editId="253D9BB6">
            <wp:simplePos x="0" y="0"/>
            <wp:positionH relativeFrom="margin">
              <wp:posOffset>3743960</wp:posOffset>
            </wp:positionH>
            <wp:positionV relativeFrom="paragraph">
              <wp:posOffset>0</wp:posOffset>
            </wp:positionV>
            <wp:extent cx="3005455" cy="1333500"/>
            <wp:effectExtent l="0" t="0" r="4445" b="0"/>
            <wp:wrapSquare wrapText="bothSides"/>
            <wp:docPr id="31" name="Picture 3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mily Church2 - B&amp;W.JPG"/>
                    <pic:cNvPicPr/>
                  </pic:nvPicPr>
                  <pic:blipFill rotWithShape="1">
                    <a:blip r:embed="rId5" cstate="print">
                      <a:extLst>
                        <a:ext uri="{28A0092B-C50C-407E-A947-70E740481C1C}">
                          <a14:useLocalDpi xmlns:a14="http://schemas.microsoft.com/office/drawing/2010/main" val="0"/>
                        </a:ext>
                      </a:extLst>
                    </a:blip>
                    <a:srcRect l="2565" t="15569" r="2762" b="30057"/>
                    <a:stretch/>
                  </pic:blipFill>
                  <pic:spPr bwMode="auto">
                    <a:xfrm>
                      <a:off x="0" y="0"/>
                      <a:ext cx="3005455" cy="1333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65330">
        <w:rPr>
          <w:rFonts w:ascii="Gill Sans MT" w:hAnsi="Gill Sans MT"/>
          <w:b/>
          <w:color w:val="000000"/>
          <w:sz w:val="24"/>
          <w:szCs w:val="24"/>
        </w:rPr>
        <w:t>God Sets the Lonely in Families</w:t>
      </w:r>
    </w:p>
    <w:p w14:paraId="766B5652" w14:textId="77777777" w:rsidR="00665330" w:rsidRDefault="00665330" w:rsidP="00BD029F">
      <w:pPr>
        <w:spacing w:line="276" w:lineRule="auto"/>
        <w:rPr>
          <w:rFonts w:ascii="Gill Sans MT" w:hAnsi="Gill Sans MT"/>
          <w:color w:val="000000"/>
          <w:sz w:val="24"/>
          <w:szCs w:val="24"/>
          <w:shd w:val="clear" w:color="auto" w:fill="FFFFFF"/>
        </w:rPr>
      </w:pPr>
      <w:r>
        <w:rPr>
          <w:rFonts w:ascii="Gill Sans MT" w:hAnsi="Gill Sans MT"/>
          <w:color w:val="000000"/>
          <w:sz w:val="24"/>
          <w:szCs w:val="24"/>
          <w:shd w:val="clear" w:color="auto" w:fill="FFFFFF"/>
          <w:vertAlign w:val="superscript"/>
        </w:rPr>
        <w:t xml:space="preserve">4 </w:t>
      </w:r>
      <w:r w:rsidRPr="00743AC0">
        <w:rPr>
          <w:rFonts w:ascii="Gill Sans MT" w:hAnsi="Gill Sans MT"/>
          <w:color w:val="000000"/>
          <w:sz w:val="24"/>
          <w:szCs w:val="24"/>
          <w:shd w:val="clear" w:color="auto" w:fill="FFFFFF"/>
        </w:rPr>
        <w:t>Sing to God, sing in praise of his name,</w:t>
      </w:r>
      <w:r w:rsidRPr="00743AC0">
        <w:rPr>
          <w:rFonts w:ascii="Gill Sans MT" w:hAnsi="Gill Sans MT"/>
          <w:color w:val="000000"/>
          <w:sz w:val="24"/>
          <w:szCs w:val="24"/>
        </w:rPr>
        <w:br/>
      </w:r>
      <w:r w:rsidRPr="00743AC0">
        <w:rPr>
          <w:rFonts w:ascii="Gill Sans MT" w:hAnsi="Gill Sans MT" w:cs="Courier New"/>
          <w:color w:val="000000"/>
          <w:sz w:val="24"/>
          <w:szCs w:val="24"/>
          <w:shd w:val="clear" w:color="auto" w:fill="FFFFFF"/>
        </w:rPr>
        <w:t>    </w:t>
      </w:r>
      <w:r w:rsidRPr="00743AC0">
        <w:rPr>
          <w:rFonts w:ascii="Gill Sans MT" w:hAnsi="Gill Sans MT"/>
          <w:color w:val="000000"/>
          <w:sz w:val="24"/>
          <w:szCs w:val="24"/>
          <w:shd w:val="clear" w:color="auto" w:fill="FFFFFF"/>
        </w:rPr>
        <w:t>extol him who rides on the clouds;</w:t>
      </w:r>
      <w:r w:rsidRPr="00743AC0">
        <w:rPr>
          <w:rFonts w:ascii="Gill Sans MT" w:hAnsi="Gill Sans MT"/>
          <w:color w:val="000000"/>
          <w:sz w:val="24"/>
          <w:szCs w:val="24"/>
        </w:rPr>
        <w:br/>
      </w:r>
      <w:r w:rsidRPr="00743AC0">
        <w:rPr>
          <w:rFonts w:ascii="Gill Sans MT" w:hAnsi="Gill Sans MT" w:cs="Courier New"/>
          <w:color w:val="000000"/>
          <w:sz w:val="24"/>
          <w:szCs w:val="24"/>
          <w:shd w:val="clear" w:color="auto" w:fill="FFFFFF"/>
        </w:rPr>
        <w:t>    </w:t>
      </w:r>
      <w:r w:rsidRPr="00743AC0">
        <w:rPr>
          <w:rFonts w:ascii="Gill Sans MT" w:hAnsi="Gill Sans MT"/>
          <w:color w:val="000000"/>
          <w:sz w:val="24"/>
          <w:szCs w:val="24"/>
          <w:shd w:val="clear" w:color="auto" w:fill="FFFFFF"/>
        </w:rPr>
        <w:t>rejoice before him—his name is the </w:t>
      </w:r>
      <w:r w:rsidRPr="00743AC0">
        <w:rPr>
          <w:rFonts w:ascii="Gill Sans MT" w:hAnsi="Gill Sans MT"/>
          <w:smallCaps/>
          <w:color w:val="000000"/>
          <w:sz w:val="24"/>
          <w:szCs w:val="24"/>
          <w:shd w:val="clear" w:color="auto" w:fill="FFFFFF"/>
        </w:rPr>
        <w:t>Lord</w:t>
      </w:r>
      <w:r w:rsidRPr="00743AC0">
        <w:rPr>
          <w:rFonts w:ascii="Gill Sans MT" w:hAnsi="Gill Sans MT"/>
          <w:color w:val="000000"/>
          <w:sz w:val="24"/>
          <w:szCs w:val="24"/>
          <w:shd w:val="clear" w:color="auto" w:fill="FFFFFF"/>
        </w:rPr>
        <w:t>.</w:t>
      </w:r>
      <w:r w:rsidRPr="00743AC0">
        <w:rPr>
          <w:rFonts w:ascii="Gill Sans MT" w:hAnsi="Gill Sans MT"/>
          <w:color w:val="000000"/>
          <w:sz w:val="24"/>
          <w:szCs w:val="24"/>
        </w:rPr>
        <w:br/>
      </w:r>
      <w:r w:rsidRPr="00743AC0">
        <w:rPr>
          <w:rFonts w:ascii="Gill Sans MT" w:hAnsi="Gill Sans MT" w:cs="Arial"/>
          <w:b/>
          <w:bCs/>
          <w:color w:val="000000"/>
          <w:sz w:val="24"/>
          <w:szCs w:val="24"/>
          <w:shd w:val="clear" w:color="auto" w:fill="FFFFFF"/>
          <w:vertAlign w:val="superscript"/>
        </w:rPr>
        <w:t>5 </w:t>
      </w:r>
      <w:r w:rsidRPr="00743AC0">
        <w:rPr>
          <w:rFonts w:ascii="Gill Sans MT" w:hAnsi="Gill Sans MT"/>
          <w:color w:val="000000"/>
          <w:sz w:val="24"/>
          <w:szCs w:val="24"/>
          <w:shd w:val="clear" w:color="auto" w:fill="FFFFFF"/>
        </w:rPr>
        <w:t>A father to the fatherless, a defender of widows,</w:t>
      </w:r>
      <w:r w:rsidRPr="00743AC0">
        <w:rPr>
          <w:rFonts w:ascii="Gill Sans MT" w:hAnsi="Gill Sans MT"/>
          <w:color w:val="000000"/>
          <w:sz w:val="24"/>
          <w:szCs w:val="24"/>
        </w:rPr>
        <w:br/>
      </w:r>
      <w:r w:rsidRPr="00743AC0">
        <w:rPr>
          <w:rFonts w:ascii="Gill Sans MT" w:hAnsi="Gill Sans MT" w:cs="Courier New"/>
          <w:color w:val="000000"/>
          <w:sz w:val="24"/>
          <w:szCs w:val="24"/>
          <w:shd w:val="clear" w:color="auto" w:fill="FFFFFF"/>
        </w:rPr>
        <w:t>    </w:t>
      </w:r>
      <w:r w:rsidRPr="00743AC0">
        <w:rPr>
          <w:rFonts w:ascii="Gill Sans MT" w:hAnsi="Gill Sans MT"/>
          <w:color w:val="000000"/>
          <w:sz w:val="24"/>
          <w:szCs w:val="24"/>
          <w:shd w:val="clear" w:color="auto" w:fill="FFFFFF"/>
        </w:rPr>
        <w:t>is God in his holy dwelling.</w:t>
      </w:r>
      <w:r w:rsidRPr="00743AC0">
        <w:rPr>
          <w:rFonts w:ascii="Gill Sans MT" w:hAnsi="Gill Sans MT"/>
          <w:color w:val="000000"/>
          <w:sz w:val="24"/>
          <w:szCs w:val="24"/>
        </w:rPr>
        <w:br/>
      </w:r>
      <w:r w:rsidRPr="00743AC0">
        <w:rPr>
          <w:rFonts w:ascii="Gill Sans MT" w:hAnsi="Gill Sans MT" w:cs="Arial"/>
          <w:b/>
          <w:bCs/>
          <w:color w:val="000000"/>
          <w:sz w:val="24"/>
          <w:szCs w:val="24"/>
          <w:shd w:val="clear" w:color="auto" w:fill="FFFFFF"/>
          <w:vertAlign w:val="superscript"/>
        </w:rPr>
        <w:t>6 </w:t>
      </w:r>
      <w:r>
        <w:rPr>
          <w:rFonts w:ascii="Gill Sans MT" w:hAnsi="Gill Sans MT"/>
          <w:color w:val="000000"/>
          <w:sz w:val="24"/>
          <w:szCs w:val="24"/>
          <w:shd w:val="clear" w:color="auto" w:fill="FFFFFF"/>
        </w:rPr>
        <w:t xml:space="preserve">God sets the lonely in families (Psalm 68:4-6). </w:t>
      </w:r>
    </w:p>
    <w:p w14:paraId="0EDB76D6" w14:textId="77777777" w:rsidR="00665330" w:rsidRDefault="003954C2" w:rsidP="00BD029F">
      <w:pPr>
        <w:spacing w:line="276" w:lineRule="auto"/>
        <w:rPr>
          <w:rFonts w:ascii="Gill Sans MT" w:hAnsi="Gill Sans MT"/>
          <w:color w:val="000000"/>
          <w:sz w:val="24"/>
          <w:szCs w:val="24"/>
          <w:shd w:val="clear" w:color="auto" w:fill="FFFFFF"/>
        </w:rPr>
      </w:pPr>
      <w:r>
        <w:rPr>
          <w:rFonts w:ascii="Gill Sans MT" w:hAnsi="Gill Sans MT"/>
          <w:color w:val="000000"/>
          <w:sz w:val="24"/>
          <w:szCs w:val="24"/>
          <w:shd w:val="clear" w:color="auto" w:fill="FFFFFF"/>
        </w:rPr>
        <w:t>On September 9</w:t>
      </w:r>
      <w:r w:rsidRPr="003954C2">
        <w:rPr>
          <w:rFonts w:ascii="Gill Sans MT" w:hAnsi="Gill Sans MT"/>
          <w:color w:val="000000"/>
          <w:sz w:val="24"/>
          <w:szCs w:val="24"/>
          <w:shd w:val="clear" w:color="auto" w:fill="FFFFFF"/>
          <w:vertAlign w:val="superscript"/>
        </w:rPr>
        <w:t>th</w:t>
      </w:r>
      <w:r>
        <w:rPr>
          <w:rFonts w:ascii="Gill Sans MT" w:hAnsi="Gill Sans MT"/>
          <w:color w:val="000000"/>
          <w:sz w:val="24"/>
          <w:szCs w:val="24"/>
          <w:shd w:val="clear" w:color="auto" w:fill="FFFFFF"/>
        </w:rPr>
        <w:t>, we</w:t>
      </w:r>
      <w:r w:rsidR="00665330">
        <w:rPr>
          <w:rFonts w:ascii="Gill Sans MT" w:hAnsi="Gill Sans MT"/>
          <w:color w:val="000000"/>
          <w:sz w:val="24"/>
          <w:szCs w:val="24"/>
          <w:shd w:val="clear" w:color="auto" w:fill="FFFFFF"/>
        </w:rPr>
        <w:t xml:space="preserve"> are beginning the “Family Church” </w:t>
      </w:r>
      <w:r>
        <w:rPr>
          <w:rFonts w:ascii="Gill Sans MT" w:hAnsi="Gill Sans MT"/>
          <w:color w:val="000000"/>
          <w:sz w:val="24"/>
          <w:szCs w:val="24"/>
          <w:shd w:val="clear" w:color="auto" w:fill="FFFFFF"/>
        </w:rPr>
        <w:t>series with this truth in mind:</w:t>
      </w:r>
      <w:r w:rsidR="00665330">
        <w:rPr>
          <w:rFonts w:ascii="Gill Sans MT" w:hAnsi="Gill Sans MT"/>
          <w:color w:val="000000"/>
          <w:sz w:val="24"/>
          <w:szCs w:val="24"/>
          <w:shd w:val="clear" w:color="auto" w:fill="FFFFFF"/>
        </w:rPr>
        <w:t xml:space="preserve"> </w:t>
      </w:r>
      <w:r w:rsidR="00665330" w:rsidRPr="003954C2">
        <w:rPr>
          <w:rFonts w:ascii="Gill Sans MT" w:hAnsi="Gill Sans MT"/>
          <w:b/>
          <w:color w:val="000000"/>
          <w:sz w:val="24"/>
          <w:szCs w:val="24"/>
          <w:shd w:val="clear" w:color="auto" w:fill="FFFFFF"/>
        </w:rPr>
        <w:t>God promises to be a father to the fatherless and set the lonely in families.</w:t>
      </w:r>
      <w:r w:rsidR="00665330">
        <w:rPr>
          <w:rFonts w:ascii="Gill Sans MT" w:hAnsi="Gill Sans MT"/>
          <w:color w:val="000000"/>
          <w:sz w:val="24"/>
          <w:szCs w:val="24"/>
          <w:shd w:val="clear" w:color="auto" w:fill="FFFFFF"/>
        </w:rPr>
        <w:t xml:space="preserve"> </w:t>
      </w:r>
    </w:p>
    <w:p w14:paraId="146AAAB7" w14:textId="77777777" w:rsidR="00C90493" w:rsidRDefault="00C90493" w:rsidP="00BD029F">
      <w:pPr>
        <w:spacing w:after="0" w:line="276" w:lineRule="auto"/>
        <w:rPr>
          <w:rFonts w:ascii="Gill Sans MT" w:hAnsi="Gill Sans MT"/>
          <w:color w:val="000000"/>
          <w:sz w:val="24"/>
          <w:szCs w:val="24"/>
          <w:shd w:val="clear" w:color="auto" w:fill="FFFFFF"/>
        </w:rPr>
      </w:pPr>
      <w:r>
        <w:rPr>
          <w:rFonts w:ascii="Gill Sans MT" w:hAnsi="Gill Sans MT"/>
          <w:color w:val="000000"/>
          <w:sz w:val="24"/>
          <w:szCs w:val="24"/>
          <w:shd w:val="clear" w:color="auto" w:fill="FFFFFF"/>
        </w:rPr>
        <w:t>What does your family look like?</w:t>
      </w:r>
      <w:r w:rsidR="00D752F7">
        <w:rPr>
          <w:rFonts w:ascii="Gill Sans MT" w:hAnsi="Gill Sans MT"/>
          <w:color w:val="000000"/>
          <w:sz w:val="24"/>
          <w:szCs w:val="24"/>
          <w:shd w:val="clear" w:color="auto" w:fill="FFFFFF"/>
        </w:rPr>
        <w:t xml:space="preserve">  </w:t>
      </w:r>
    </w:p>
    <w:p w14:paraId="5B23E015" w14:textId="77777777" w:rsidR="00BD029F" w:rsidRPr="00BD029F" w:rsidRDefault="00BD029F" w:rsidP="00BD029F">
      <w:pPr>
        <w:spacing w:after="0" w:line="276" w:lineRule="auto"/>
        <w:rPr>
          <w:rFonts w:ascii="Gill Sans MT" w:hAnsi="Gill Sans MT"/>
          <w:color w:val="000000"/>
          <w:sz w:val="4"/>
          <w:szCs w:val="24"/>
          <w:shd w:val="clear" w:color="auto" w:fill="FFFFFF"/>
        </w:rPr>
      </w:pPr>
    </w:p>
    <w:p w14:paraId="0A5868EA" w14:textId="77777777" w:rsidR="00C90493" w:rsidRDefault="003F5DA4" w:rsidP="00BD029F">
      <w:pPr>
        <w:spacing w:line="276" w:lineRule="auto"/>
        <w:rPr>
          <w:rFonts w:ascii="Gill Sans MT" w:hAnsi="Gill Sans MT"/>
          <w:color w:val="000000"/>
          <w:sz w:val="24"/>
          <w:szCs w:val="24"/>
          <w:shd w:val="clear" w:color="auto" w:fill="FFFFFF"/>
        </w:rPr>
      </w:pPr>
      <w:r>
        <w:rPr>
          <w:noProof/>
        </w:rPr>
        <w:drawing>
          <wp:anchor distT="0" distB="0" distL="114300" distR="114300" simplePos="0" relativeHeight="251666432" behindDoc="0" locked="0" layoutInCell="1" allowOverlap="1" wp14:anchorId="478B5A20" wp14:editId="480D62A1">
            <wp:simplePos x="0" y="0"/>
            <wp:positionH relativeFrom="column">
              <wp:posOffset>83820</wp:posOffset>
            </wp:positionH>
            <wp:positionV relativeFrom="paragraph">
              <wp:posOffset>241935</wp:posOffset>
            </wp:positionV>
            <wp:extent cx="1303020" cy="653415"/>
            <wp:effectExtent l="0" t="0" r="0" b="0"/>
            <wp:wrapSquare wrapText="bothSides"/>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9336" t="11794" r="9487" b="47446"/>
                    <a:stretch/>
                  </pic:blipFill>
                  <pic:spPr bwMode="auto">
                    <a:xfrm>
                      <a:off x="0" y="0"/>
                      <a:ext cx="1303020" cy="653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54C2">
        <w:rPr>
          <w:rFonts w:ascii="Gill Sans MT" w:hAnsi="Gill Sans MT"/>
          <w:color w:val="000000"/>
          <w:sz w:val="24"/>
          <w:szCs w:val="24"/>
          <w:shd w:val="clear" w:color="auto" w:fill="FFFFFF"/>
        </w:rPr>
        <w:t xml:space="preserve">  </w:t>
      </w:r>
      <w:r w:rsidR="003954C2">
        <w:rPr>
          <w:rFonts w:ascii="Gill Sans MT" w:hAnsi="Gill Sans MT"/>
          <w:color w:val="000000"/>
          <w:sz w:val="24"/>
          <w:szCs w:val="24"/>
          <w:shd w:val="clear" w:color="auto" w:fill="FFFFFF"/>
        </w:rPr>
        <w:tab/>
      </w:r>
      <w:r w:rsidR="00C90493">
        <w:rPr>
          <w:rFonts w:ascii="Gill Sans MT" w:hAnsi="Gill Sans MT"/>
          <w:color w:val="000000"/>
          <w:sz w:val="24"/>
          <w:szCs w:val="24"/>
          <w:shd w:val="clear" w:color="auto" w:fill="FFFFFF"/>
        </w:rPr>
        <w:t xml:space="preserve">This? </w:t>
      </w:r>
      <w:r w:rsidR="003954C2">
        <w:rPr>
          <w:rFonts w:ascii="Gill Sans MT" w:hAnsi="Gill Sans MT"/>
          <w:color w:val="000000"/>
          <w:sz w:val="24"/>
          <w:szCs w:val="24"/>
          <w:shd w:val="clear" w:color="auto" w:fill="FFFFFF"/>
        </w:rPr>
        <w:tab/>
      </w:r>
      <w:r w:rsidR="003954C2">
        <w:rPr>
          <w:rFonts w:ascii="Gill Sans MT" w:hAnsi="Gill Sans MT"/>
          <w:color w:val="000000"/>
          <w:sz w:val="24"/>
          <w:szCs w:val="24"/>
          <w:shd w:val="clear" w:color="auto" w:fill="FFFFFF"/>
        </w:rPr>
        <w:tab/>
      </w:r>
      <w:r w:rsidR="003954C2">
        <w:rPr>
          <w:rFonts w:ascii="Gill Sans MT" w:hAnsi="Gill Sans MT"/>
          <w:color w:val="000000"/>
          <w:sz w:val="24"/>
          <w:szCs w:val="24"/>
          <w:shd w:val="clear" w:color="auto" w:fill="FFFFFF"/>
        </w:rPr>
        <w:tab/>
      </w:r>
      <w:r w:rsidR="003954C2">
        <w:rPr>
          <w:rFonts w:ascii="Gill Sans MT" w:hAnsi="Gill Sans MT"/>
          <w:color w:val="000000"/>
          <w:sz w:val="24"/>
          <w:szCs w:val="24"/>
          <w:shd w:val="clear" w:color="auto" w:fill="FFFFFF"/>
        </w:rPr>
        <w:tab/>
      </w:r>
      <w:r w:rsidR="00C90493">
        <w:rPr>
          <w:rFonts w:ascii="Gill Sans MT" w:hAnsi="Gill Sans MT"/>
          <w:color w:val="000000"/>
          <w:sz w:val="24"/>
          <w:szCs w:val="24"/>
          <w:shd w:val="clear" w:color="auto" w:fill="FFFFFF"/>
        </w:rPr>
        <w:t xml:space="preserve">or this? </w:t>
      </w:r>
      <w:r w:rsidR="003954C2">
        <w:rPr>
          <w:rFonts w:ascii="Gill Sans MT" w:hAnsi="Gill Sans MT"/>
          <w:color w:val="000000"/>
          <w:sz w:val="24"/>
          <w:szCs w:val="24"/>
          <w:shd w:val="clear" w:color="auto" w:fill="FFFFFF"/>
        </w:rPr>
        <w:tab/>
      </w:r>
      <w:r w:rsidR="003954C2">
        <w:rPr>
          <w:rFonts w:ascii="Gill Sans MT" w:hAnsi="Gill Sans MT"/>
          <w:color w:val="000000"/>
          <w:sz w:val="24"/>
          <w:szCs w:val="24"/>
          <w:shd w:val="clear" w:color="auto" w:fill="FFFFFF"/>
        </w:rPr>
        <w:tab/>
        <w:t xml:space="preserve">  </w:t>
      </w:r>
      <w:r w:rsidR="00C90493">
        <w:rPr>
          <w:rFonts w:ascii="Gill Sans MT" w:hAnsi="Gill Sans MT"/>
          <w:color w:val="000000"/>
          <w:sz w:val="24"/>
          <w:szCs w:val="24"/>
          <w:shd w:val="clear" w:color="auto" w:fill="FFFFFF"/>
        </w:rPr>
        <w:t>or this?</w:t>
      </w:r>
      <w:r w:rsidR="003954C2">
        <w:rPr>
          <w:rFonts w:ascii="Gill Sans MT" w:hAnsi="Gill Sans MT"/>
          <w:color w:val="000000"/>
          <w:sz w:val="24"/>
          <w:szCs w:val="24"/>
          <w:shd w:val="clear" w:color="auto" w:fill="FFFFFF"/>
        </w:rPr>
        <w:tab/>
        <w:t xml:space="preserve"> </w:t>
      </w:r>
      <w:r w:rsidR="003954C2">
        <w:rPr>
          <w:rFonts w:ascii="Gill Sans MT" w:hAnsi="Gill Sans MT"/>
          <w:color w:val="000000"/>
          <w:sz w:val="24"/>
          <w:szCs w:val="24"/>
          <w:shd w:val="clear" w:color="auto" w:fill="FFFFFF"/>
        </w:rPr>
        <w:tab/>
      </w:r>
      <w:r w:rsidR="00D752F7">
        <w:rPr>
          <w:rFonts w:ascii="Gill Sans MT" w:hAnsi="Gill Sans MT"/>
          <w:color w:val="000000"/>
          <w:sz w:val="24"/>
          <w:szCs w:val="24"/>
          <w:shd w:val="clear" w:color="auto" w:fill="FFFFFF"/>
        </w:rPr>
        <w:t xml:space="preserve">    </w:t>
      </w:r>
      <w:r w:rsidR="003954C2">
        <w:rPr>
          <w:rFonts w:ascii="Gill Sans MT" w:hAnsi="Gill Sans MT"/>
          <w:color w:val="000000"/>
          <w:sz w:val="24"/>
          <w:szCs w:val="24"/>
          <w:shd w:val="clear" w:color="auto" w:fill="FFFFFF"/>
        </w:rPr>
        <w:t xml:space="preserve"> </w:t>
      </w:r>
      <w:r w:rsidR="00D752F7">
        <w:rPr>
          <w:rFonts w:ascii="Gill Sans MT" w:hAnsi="Gill Sans MT"/>
          <w:color w:val="000000"/>
          <w:sz w:val="24"/>
          <w:szCs w:val="24"/>
          <w:shd w:val="clear" w:color="auto" w:fill="FFFFFF"/>
        </w:rPr>
        <w:t xml:space="preserve">    </w:t>
      </w:r>
      <w:r w:rsidR="003954C2">
        <w:rPr>
          <w:rFonts w:ascii="Gill Sans MT" w:hAnsi="Gill Sans MT"/>
          <w:color w:val="000000"/>
          <w:sz w:val="24"/>
          <w:szCs w:val="24"/>
          <w:shd w:val="clear" w:color="auto" w:fill="FFFFFF"/>
        </w:rPr>
        <w:t xml:space="preserve">  or this?</w:t>
      </w:r>
    </w:p>
    <w:p w14:paraId="7CBD7FF8" w14:textId="77777777" w:rsidR="00C90493" w:rsidRDefault="003F5DA4" w:rsidP="00BD029F">
      <w:pPr>
        <w:spacing w:line="276" w:lineRule="auto"/>
        <w:rPr>
          <w:rFonts w:ascii="Gill Sans MT" w:hAnsi="Gill Sans MT"/>
          <w:color w:val="000000"/>
          <w:sz w:val="24"/>
          <w:szCs w:val="24"/>
          <w:shd w:val="clear" w:color="auto" w:fill="FFFFFF"/>
        </w:rPr>
      </w:pPr>
      <w:r>
        <w:rPr>
          <w:noProof/>
        </w:rPr>
        <w:drawing>
          <wp:anchor distT="0" distB="0" distL="114300" distR="114300" simplePos="0" relativeHeight="251664384" behindDoc="0" locked="0" layoutInCell="1" allowOverlap="1" wp14:anchorId="448D8EA2" wp14:editId="05A5B605">
            <wp:simplePos x="0" y="0"/>
            <wp:positionH relativeFrom="column">
              <wp:posOffset>1996440</wp:posOffset>
            </wp:positionH>
            <wp:positionV relativeFrom="paragraph">
              <wp:posOffset>2540</wp:posOffset>
            </wp:positionV>
            <wp:extent cx="1000760" cy="702310"/>
            <wp:effectExtent l="0" t="0" r="8890" b="2540"/>
            <wp:wrapSquare wrapText="bothSides"/>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7490" t="11795" r="9488" b="43901"/>
                    <a:stretch/>
                  </pic:blipFill>
                  <pic:spPr bwMode="auto">
                    <a:xfrm>
                      <a:off x="0" y="0"/>
                      <a:ext cx="1000760" cy="702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752F7">
        <w:rPr>
          <w:noProof/>
        </w:rPr>
        <w:drawing>
          <wp:anchor distT="0" distB="0" distL="114300" distR="114300" simplePos="0" relativeHeight="251669504" behindDoc="0" locked="0" layoutInCell="1" allowOverlap="1" wp14:anchorId="41449723" wp14:editId="7F66F1D4">
            <wp:simplePos x="0" y="0"/>
            <wp:positionH relativeFrom="column">
              <wp:posOffset>4716780</wp:posOffset>
            </wp:positionH>
            <wp:positionV relativeFrom="paragraph">
              <wp:posOffset>10160</wp:posOffset>
            </wp:positionV>
            <wp:extent cx="1836420" cy="1836420"/>
            <wp:effectExtent l="0" t="0" r="0" b="0"/>
            <wp:wrapSquare wrapText="bothSides"/>
            <wp:docPr id="6" name="Picture 6" descr="Image result for church decals for c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urch decals for ca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6420" cy="183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3954C2">
        <w:rPr>
          <w:noProof/>
        </w:rPr>
        <w:drawing>
          <wp:anchor distT="0" distB="0" distL="114300" distR="114300" simplePos="0" relativeHeight="251668480" behindDoc="0" locked="0" layoutInCell="1" allowOverlap="1" wp14:anchorId="2B58433C" wp14:editId="741819F4">
            <wp:simplePos x="0" y="0"/>
            <wp:positionH relativeFrom="column">
              <wp:posOffset>3657600</wp:posOffset>
            </wp:positionH>
            <wp:positionV relativeFrom="paragraph">
              <wp:posOffset>9525</wp:posOffset>
            </wp:positionV>
            <wp:extent cx="655320" cy="679450"/>
            <wp:effectExtent l="0" t="0" r="0" b="6350"/>
            <wp:wrapSquare wrapText="bothSides"/>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337" t="11794" r="49034" b="44972"/>
                    <a:stretch/>
                  </pic:blipFill>
                  <pic:spPr bwMode="auto">
                    <a:xfrm>
                      <a:off x="0" y="0"/>
                      <a:ext cx="655320" cy="679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CE33852" w14:textId="77777777" w:rsidR="00C90493" w:rsidRDefault="00C90493" w:rsidP="00BD029F">
      <w:pPr>
        <w:spacing w:after="0" w:line="276" w:lineRule="auto"/>
        <w:rPr>
          <w:rFonts w:ascii="Gill Sans MT" w:hAnsi="Gill Sans MT"/>
          <w:color w:val="000000"/>
          <w:sz w:val="24"/>
          <w:szCs w:val="24"/>
          <w:shd w:val="clear" w:color="auto" w:fill="FFFFFF"/>
        </w:rPr>
      </w:pPr>
    </w:p>
    <w:p w14:paraId="03F45292" w14:textId="77777777" w:rsidR="003954C2" w:rsidRDefault="003954C2" w:rsidP="00BD029F">
      <w:pPr>
        <w:spacing w:line="276" w:lineRule="auto"/>
        <w:rPr>
          <w:rFonts w:ascii="Gill Sans MT" w:hAnsi="Gill Sans MT"/>
          <w:color w:val="000000"/>
          <w:sz w:val="24"/>
          <w:szCs w:val="24"/>
          <w:shd w:val="clear" w:color="auto" w:fill="FFFFFF"/>
        </w:rPr>
      </w:pPr>
    </w:p>
    <w:p w14:paraId="4F106808" w14:textId="77777777" w:rsidR="003954C2" w:rsidRDefault="003954C2" w:rsidP="00BD029F">
      <w:pPr>
        <w:spacing w:line="276" w:lineRule="auto"/>
        <w:rPr>
          <w:rFonts w:ascii="Gill Sans MT" w:hAnsi="Gill Sans MT"/>
          <w:b/>
          <w:color w:val="000000"/>
          <w:sz w:val="24"/>
          <w:szCs w:val="24"/>
          <w:shd w:val="clear" w:color="auto" w:fill="FFFFFF"/>
        </w:rPr>
      </w:pPr>
      <w:r>
        <w:rPr>
          <w:rFonts w:ascii="Gill Sans MT" w:hAnsi="Gill Sans MT"/>
          <w:b/>
          <w:color w:val="000000"/>
          <w:sz w:val="24"/>
          <w:szCs w:val="24"/>
          <w:shd w:val="clear" w:color="auto" w:fill="FFFFFF"/>
        </w:rPr>
        <w:t xml:space="preserve">No One Alone </w:t>
      </w:r>
    </w:p>
    <w:p w14:paraId="4373CF33" w14:textId="77777777" w:rsidR="00D45AC0" w:rsidRDefault="003954C2" w:rsidP="00BD029F">
      <w:pPr>
        <w:spacing w:line="276" w:lineRule="auto"/>
        <w:rPr>
          <w:rFonts w:ascii="Gill Sans MT" w:hAnsi="Gill Sans MT"/>
          <w:color w:val="000000"/>
          <w:sz w:val="24"/>
          <w:szCs w:val="24"/>
          <w:shd w:val="clear" w:color="auto" w:fill="FFFFFF"/>
        </w:rPr>
      </w:pPr>
      <w:r>
        <w:rPr>
          <w:rFonts w:ascii="Gill Sans MT" w:hAnsi="Gill Sans MT"/>
          <w:color w:val="000000"/>
          <w:sz w:val="24"/>
          <w:szCs w:val="24"/>
          <w:shd w:val="clear" w:color="auto" w:fill="FFFFFF"/>
        </w:rPr>
        <w:t xml:space="preserve">Our first goal in the “Family Church” effort is to make sure that everyone at St. Paul’s and The Bridge understands they are part of a family. You may be part of a nuclear family, part of a large extended family that gathers often, or you may be single, divorced, widowed or an empty nester. </w:t>
      </w:r>
      <w:r w:rsidR="00D752F7">
        <w:rPr>
          <w:rFonts w:ascii="Gill Sans MT" w:hAnsi="Gill Sans MT"/>
          <w:color w:val="000000"/>
          <w:sz w:val="24"/>
          <w:szCs w:val="24"/>
          <w:shd w:val="clear" w:color="auto" w:fill="FFFFFF"/>
        </w:rPr>
        <w:t xml:space="preserve">No matter! </w:t>
      </w:r>
      <w:r>
        <w:rPr>
          <w:rFonts w:ascii="Gill Sans MT" w:hAnsi="Gill Sans MT"/>
          <w:color w:val="000000"/>
          <w:sz w:val="24"/>
          <w:szCs w:val="24"/>
          <w:shd w:val="clear" w:color="auto" w:fill="FFFFFF"/>
        </w:rPr>
        <w:t>We are all part of the family of God.</w:t>
      </w:r>
      <w:r w:rsidR="00D45AC0">
        <w:rPr>
          <w:rFonts w:ascii="Gill Sans MT" w:hAnsi="Gill Sans MT"/>
          <w:color w:val="000000"/>
          <w:sz w:val="24"/>
          <w:szCs w:val="24"/>
          <w:shd w:val="clear" w:color="auto" w:fill="FFFFFF"/>
        </w:rPr>
        <w:t xml:space="preserve"> </w:t>
      </w:r>
    </w:p>
    <w:p w14:paraId="4CE0BEA1" w14:textId="54D34422" w:rsidR="00D45AC0" w:rsidRDefault="003F5DA4" w:rsidP="00BD029F">
      <w:pPr>
        <w:spacing w:line="276" w:lineRule="auto"/>
        <w:rPr>
          <w:rFonts w:ascii="Gill Sans MT" w:hAnsi="Gill Sans MT"/>
          <w:color w:val="000000"/>
          <w:sz w:val="24"/>
          <w:szCs w:val="24"/>
          <w:shd w:val="clear" w:color="auto" w:fill="FFFFFF"/>
        </w:rPr>
      </w:pPr>
      <w:r>
        <w:rPr>
          <w:rFonts w:ascii="Gill Sans MT" w:hAnsi="Gill Sans MT"/>
          <w:color w:val="000000"/>
          <w:sz w:val="24"/>
          <w:szCs w:val="24"/>
          <w:shd w:val="clear" w:color="auto" w:fill="FFFFFF"/>
        </w:rPr>
        <w:t xml:space="preserve">We hope </w:t>
      </w:r>
      <w:r w:rsidR="00635FC2">
        <w:rPr>
          <w:rFonts w:ascii="Gill Sans MT" w:hAnsi="Gill Sans MT"/>
          <w:color w:val="000000"/>
          <w:sz w:val="24"/>
          <w:szCs w:val="24"/>
          <w:shd w:val="clear" w:color="auto" w:fill="FFFFFF"/>
        </w:rPr>
        <w:t xml:space="preserve">to form </w:t>
      </w:r>
      <w:r w:rsidR="00D45AC0">
        <w:rPr>
          <w:rFonts w:ascii="Gill Sans MT" w:hAnsi="Gill Sans MT"/>
          <w:color w:val="000000"/>
          <w:sz w:val="24"/>
          <w:szCs w:val="24"/>
          <w:shd w:val="clear" w:color="auto" w:fill="FFFFFF"/>
        </w:rPr>
        <w:t>dozen</w:t>
      </w:r>
      <w:r w:rsidR="00635FC2">
        <w:rPr>
          <w:rFonts w:ascii="Gill Sans MT" w:hAnsi="Gill Sans MT"/>
          <w:color w:val="000000"/>
          <w:sz w:val="24"/>
          <w:szCs w:val="24"/>
          <w:shd w:val="clear" w:color="auto" w:fill="FFFFFF"/>
        </w:rPr>
        <w:t>s of</w:t>
      </w:r>
      <w:r w:rsidR="00D45AC0">
        <w:rPr>
          <w:rFonts w:ascii="Gill Sans MT" w:hAnsi="Gill Sans MT"/>
          <w:color w:val="000000"/>
          <w:sz w:val="24"/>
          <w:szCs w:val="24"/>
          <w:shd w:val="clear" w:color="auto" w:fill="FFFFFF"/>
        </w:rPr>
        <w:t xml:space="preserve"> new Life Groups of three to a dozen people or more</w:t>
      </w:r>
      <w:r w:rsidR="00D752F7">
        <w:rPr>
          <w:rFonts w:ascii="Gill Sans MT" w:hAnsi="Gill Sans MT"/>
          <w:color w:val="000000"/>
          <w:sz w:val="24"/>
          <w:szCs w:val="24"/>
          <w:shd w:val="clear" w:color="auto" w:fill="FFFFFF"/>
        </w:rPr>
        <w:t xml:space="preserve"> where individuals and couples experience that “family of God” love and care</w:t>
      </w:r>
      <w:r w:rsidR="00D45AC0">
        <w:rPr>
          <w:rFonts w:ascii="Gill Sans MT" w:hAnsi="Gill Sans MT"/>
          <w:color w:val="000000"/>
          <w:sz w:val="24"/>
          <w:szCs w:val="24"/>
          <w:shd w:val="clear" w:color="auto" w:fill="FFFFFF"/>
        </w:rPr>
        <w:t xml:space="preserve">. We ask that these groups meet for Bible study and discussion for six weeks in a row to allow time for the group to coalesce. Our prayer is that these groups might become your church family where you can laugh together, pray for each other, and encourage each other. </w:t>
      </w:r>
      <w:r w:rsidR="00D752F7">
        <w:rPr>
          <w:rFonts w:ascii="Gill Sans MT" w:hAnsi="Gill Sans MT"/>
          <w:color w:val="000000"/>
          <w:sz w:val="24"/>
          <w:szCs w:val="24"/>
          <w:shd w:val="clear" w:color="auto" w:fill="FFFFFF"/>
        </w:rPr>
        <w:t>If, a</w:t>
      </w:r>
      <w:r w:rsidR="00D45AC0">
        <w:rPr>
          <w:rFonts w:ascii="Gill Sans MT" w:hAnsi="Gill Sans MT"/>
          <w:color w:val="000000"/>
          <w:sz w:val="24"/>
          <w:szCs w:val="24"/>
          <w:shd w:val="clear" w:color="auto" w:fill="FFFFFF"/>
        </w:rPr>
        <w:t>t the end of the six weeks, you</w:t>
      </w:r>
      <w:r w:rsidR="00D752F7">
        <w:rPr>
          <w:rFonts w:ascii="Gill Sans MT" w:hAnsi="Gill Sans MT"/>
          <w:color w:val="000000"/>
          <w:sz w:val="24"/>
          <w:szCs w:val="24"/>
          <w:shd w:val="clear" w:color="auto" w:fill="FFFFFF"/>
        </w:rPr>
        <w:t xml:space="preserve"> haven’t found your group a good fit, you can discontinue meeting and try again in our next small group effort.</w:t>
      </w:r>
      <w:r w:rsidR="00D45AC0">
        <w:rPr>
          <w:rFonts w:ascii="Gill Sans MT" w:hAnsi="Gill Sans MT"/>
          <w:color w:val="000000"/>
          <w:sz w:val="24"/>
          <w:szCs w:val="24"/>
          <w:shd w:val="clear" w:color="auto" w:fill="FFFFFF"/>
        </w:rPr>
        <w:t xml:space="preserve"> </w:t>
      </w:r>
    </w:p>
    <w:p w14:paraId="64FDFDED" w14:textId="77777777" w:rsidR="00D45AC0" w:rsidRDefault="00D752F7" w:rsidP="00BD029F">
      <w:pPr>
        <w:spacing w:line="276" w:lineRule="auto"/>
        <w:rPr>
          <w:rFonts w:ascii="Gill Sans MT" w:hAnsi="Gill Sans MT"/>
          <w:b/>
          <w:color w:val="000000"/>
          <w:sz w:val="24"/>
          <w:szCs w:val="24"/>
          <w:shd w:val="clear" w:color="auto" w:fill="FFFFFF"/>
        </w:rPr>
      </w:pPr>
      <w:r>
        <w:rPr>
          <w:rFonts w:ascii="Gill Sans MT" w:hAnsi="Gill Sans MT"/>
          <w:b/>
          <w:color w:val="000000"/>
          <w:sz w:val="24"/>
          <w:szCs w:val="24"/>
          <w:shd w:val="clear" w:color="auto" w:fill="FFFFFF"/>
        </w:rPr>
        <w:t>GroupLink – A Chance to “</w:t>
      </w:r>
      <w:r w:rsidR="00D45AC0">
        <w:rPr>
          <w:rFonts w:ascii="Gill Sans MT" w:hAnsi="Gill Sans MT"/>
          <w:b/>
          <w:color w:val="000000"/>
          <w:sz w:val="24"/>
          <w:szCs w:val="24"/>
          <w:shd w:val="clear" w:color="auto" w:fill="FFFFFF"/>
        </w:rPr>
        <w:t xml:space="preserve">Try It Before You </w:t>
      </w:r>
      <w:r>
        <w:rPr>
          <w:rFonts w:ascii="Gill Sans MT" w:hAnsi="Gill Sans MT"/>
          <w:b/>
          <w:color w:val="000000"/>
          <w:sz w:val="24"/>
          <w:szCs w:val="24"/>
          <w:shd w:val="clear" w:color="auto" w:fill="FFFFFF"/>
        </w:rPr>
        <w:t>Buy It”</w:t>
      </w:r>
    </w:p>
    <w:p w14:paraId="7F036C53" w14:textId="6BE99CD4" w:rsidR="00D752F7" w:rsidRDefault="00D752F7" w:rsidP="00BD029F">
      <w:pPr>
        <w:spacing w:line="276" w:lineRule="auto"/>
        <w:rPr>
          <w:rFonts w:ascii="Gill Sans MT" w:hAnsi="Gill Sans MT"/>
          <w:color w:val="000000"/>
          <w:sz w:val="24"/>
          <w:szCs w:val="24"/>
          <w:shd w:val="clear" w:color="auto" w:fill="FFFFFF"/>
        </w:rPr>
      </w:pPr>
      <w:r>
        <w:rPr>
          <w:rFonts w:ascii="Gill Sans MT" w:hAnsi="Gill Sans MT"/>
          <w:color w:val="000000"/>
          <w:sz w:val="24"/>
          <w:szCs w:val="24"/>
          <w:shd w:val="clear" w:color="auto" w:fill="FFFFFF"/>
        </w:rPr>
        <w:t xml:space="preserve">GroupLink (Thursday, September 13 and/or Sunday, September 16 at 6:30 pm) is a 90 minute </w:t>
      </w:r>
      <w:r w:rsidR="00BD029F">
        <w:rPr>
          <w:rFonts w:ascii="Gill Sans MT" w:hAnsi="Gill Sans MT"/>
          <w:color w:val="000000"/>
          <w:sz w:val="24"/>
          <w:szCs w:val="24"/>
          <w:shd w:val="clear" w:color="auto" w:fill="FFFFFF"/>
        </w:rPr>
        <w:t xml:space="preserve">experience </w:t>
      </w:r>
      <w:r>
        <w:rPr>
          <w:rFonts w:ascii="Gill Sans MT" w:hAnsi="Gill Sans MT"/>
          <w:color w:val="000000"/>
          <w:sz w:val="24"/>
          <w:szCs w:val="24"/>
          <w:shd w:val="clear" w:color="auto" w:fill="FFFFFF"/>
        </w:rPr>
        <w:t xml:space="preserve">to find others who are interested in becoming part of a Life Group. As you learn more about Life Groups and talk with those present, you will be able to determine those whose schedules and interests match yours so that </w:t>
      </w:r>
      <w:r w:rsidR="00635FC2">
        <w:rPr>
          <w:rFonts w:ascii="Gill Sans MT" w:hAnsi="Gill Sans MT"/>
          <w:color w:val="000000"/>
          <w:sz w:val="24"/>
          <w:szCs w:val="24"/>
          <w:shd w:val="clear" w:color="auto" w:fill="FFFFFF"/>
        </w:rPr>
        <w:t>y</w:t>
      </w:r>
      <w:r>
        <w:rPr>
          <w:rFonts w:ascii="Gill Sans MT" w:hAnsi="Gill Sans MT"/>
          <w:color w:val="000000"/>
          <w:sz w:val="24"/>
          <w:szCs w:val="24"/>
          <w:shd w:val="clear" w:color="auto" w:fill="FFFFFF"/>
        </w:rPr>
        <w:t xml:space="preserve">ou </w:t>
      </w:r>
      <w:bookmarkStart w:id="0" w:name="_GoBack"/>
      <w:bookmarkEnd w:id="0"/>
      <w:r>
        <w:rPr>
          <w:rFonts w:ascii="Gill Sans MT" w:hAnsi="Gill Sans MT"/>
          <w:color w:val="000000"/>
          <w:sz w:val="24"/>
          <w:szCs w:val="24"/>
          <w:shd w:val="clear" w:color="auto" w:fill="FFFFFF"/>
        </w:rPr>
        <w:t>can form a new group.</w:t>
      </w:r>
    </w:p>
    <w:p w14:paraId="415F9653" w14:textId="77777777" w:rsidR="00D752F7" w:rsidRDefault="00D752F7" w:rsidP="00BD029F">
      <w:pPr>
        <w:spacing w:line="276" w:lineRule="auto"/>
        <w:rPr>
          <w:rFonts w:ascii="Gill Sans MT" w:hAnsi="Gill Sans MT"/>
          <w:b/>
          <w:color w:val="000000"/>
          <w:sz w:val="24"/>
          <w:szCs w:val="24"/>
          <w:shd w:val="clear" w:color="auto" w:fill="FFFFFF"/>
        </w:rPr>
      </w:pPr>
      <w:r>
        <w:rPr>
          <w:rFonts w:ascii="Gill Sans MT" w:hAnsi="Gill Sans MT"/>
          <w:color w:val="000000"/>
          <w:sz w:val="24"/>
          <w:szCs w:val="24"/>
          <w:shd w:val="clear" w:color="auto" w:fill="FFFFFF"/>
        </w:rPr>
        <w:t xml:space="preserve">The beauty of GroupLink is that for the last 30 minutes, you actually can have your first small group experience, getting to know each other and plan the next meeting time and location. </w:t>
      </w:r>
      <w:r>
        <w:rPr>
          <w:rFonts w:ascii="Gill Sans MT" w:hAnsi="Gill Sans MT"/>
          <w:b/>
          <w:color w:val="000000"/>
          <w:sz w:val="24"/>
          <w:szCs w:val="24"/>
          <w:shd w:val="clear" w:color="auto" w:fill="FFFFFF"/>
        </w:rPr>
        <w:t>Check</w:t>
      </w:r>
      <w:r w:rsidR="003F5DA4">
        <w:rPr>
          <w:rFonts w:ascii="Gill Sans MT" w:hAnsi="Gill Sans MT"/>
          <w:b/>
          <w:color w:val="000000"/>
          <w:sz w:val="24"/>
          <w:szCs w:val="24"/>
          <w:shd w:val="clear" w:color="auto" w:fill="FFFFFF"/>
        </w:rPr>
        <w:t xml:space="preserve"> GroupLink on your c</w:t>
      </w:r>
      <w:r>
        <w:rPr>
          <w:rFonts w:ascii="Gill Sans MT" w:hAnsi="Gill Sans MT"/>
          <w:b/>
          <w:color w:val="000000"/>
          <w:sz w:val="24"/>
          <w:szCs w:val="24"/>
          <w:shd w:val="clear" w:color="auto" w:fill="FFFFFF"/>
        </w:rPr>
        <w:t xml:space="preserve">onnection </w:t>
      </w:r>
      <w:r w:rsidR="003F5DA4">
        <w:rPr>
          <w:rFonts w:ascii="Gill Sans MT" w:hAnsi="Gill Sans MT"/>
          <w:b/>
          <w:color w:val="000000"/>
          <w:sz w:val="24"/>
          <w:szCs w:val="24"/>
          <w:shd w:val="clear" w:color="auto" w:fill="FFFFFF"/>
        </w:rPr>
        <w:t>c</w:t>
      </w:r>
      <w:r>
        <w:rPr>
          <w:rFonts w:ascii="Gill Sans MT" w:hAnsi="Gill Sans MT"/>
          <w:b/>
          <w:color w:val="000000"/>
          <w:sz w:val="24"/>
          <w:szCs w:val="24"/>
          <w:shd w:val="clear" w:color="auto" w:fill="FFFFFF"/>
        </w:rPr>
        <w:t xml:space="preserve">ard </w:t>
      </w:r>
      <w:r w:rsidR="003F5DA4">
        <w:rPr>
          <w:rFonts w:ascii="Gill Sans MT" w:hAnsi="Gill Sans MT"/>
          <w:b/>
          <w:color w:val="000000"/>
          <w:sz w:val="24"/>
          <w:szCs w:val="24"/>
          <w:shd w:val="clear" w:color="auto" w:fill="FFFFFF"/>
        </w:rPr>
        <w:t>t</w:t>
      </w:r>
      <w:r>
        <w:rPr>
          <w:rFonts w:ascii="Gill Sans MT" w:hAnsi="Gill Sans MT"/>
          <w:b/>
          <w:color w:val="000000"/>
          <w:sz w:val="24"/>
          <w:szCs w:val="24"/>
          <w:shd w:val="clear" w:color="auto" w:fill="FFFFFF"/>
        </w:rPr>
        <w:t>oday</w:t>
      </w:r>
      <w:r w:rsidR="003F5DA4">
        <w:rPr>
          <w:rFonts w:ascii="Gill Sans MT" w:hAnsi="Gill Sans MT"/>
          <w:b/>
          <w:color w:val="000000"/>
          <w:sz w:val="24"/>
          <w:szCs w:val="24"/>
          <w:shd w:val="clear" w:color="auto" w:fill="FFFFFF"/>
        </w:rPr>
        <w:t>.</w:t>
      </w:r>
    </w:p>
    <w:sectPr w:rsidR="00D752F7" w:rsidSect="00D752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75939"/>
    <w:multiLevelType w:val="hybridMultilevel"/>
    <w:tmpl w:val="398C0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0B480A"/>
    <w:multiLevelType w:val="multilevel"/>
    <w:tmpl w:val="437C42DC"/>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4B3"/>
    <w:rsid w:val="003954C2"/>
    <w:rsid w:val="003F5DA4"/>
    <w:rsid w:val="00493095"/>
    <w:rsid w:val="00635FC2"/>
    <w:rsid w:val="00661AA8"/>
    <w:rsid w:val="00665330"/>
    <w:rsid w:val="008754B3"/>
    <w:rsid w:val="008C1A59"/>
    <w:rsid w:val="00954C93"/>
    <w:rsid w:val="00A10739"/>
    <w:rsid w:val="00A60D87"/>
    <w:rsid w:val="00BD029F"/>
    <w:rsid w:val="00C90493"/>
    <w:rsid w:val="00D45AC0"/>
    <w:rsid w:val="00D752F7"/>
    <w:rsid w:val="00E30AC9"/>
    <w:rsid w:val="00F23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55AC7"/>
  <w15:chartTrackingRefBased/>
  <w15:docId w15:val="{4C9E134C-B6EA-4689-A51F-18091E40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54C93"/>
    <w:pPr>
      <w:numPr>
        <w:numId w:val="1"/>
      </w:numPr>
    </w:pPr>
  </w:style>
  <w:style w:type="paragraph" w:styleId="ListParagraph">
    <w:name w:val="List Paragraph"/>
    <w:basedOn w:val="Normal"/>
    <w:uiPriority w:val="34"/>
    <w:qFormat/>
    <w:rsid w:val="003F5DA4"/>
    <w:pPr>
      <w:ind w:left="720"/>
      <w:contextualSpacing/>
    </w:pPr>
  </w:style>
  <w:style w:type="character" w:styleId="CommentReference">
    <w:name w:val="annotation reference"/>
    <w:basedOn w:val="DefaultParagraphFont"/>
    <w:uiPriority w:val="99"/>
    <w:semiHidden/>
    <w:unhideWhenUsed/>
    <w:rsid w:val="00661AA8"/>
    <w:rPr>
      <w:sz w:val="16"/>
      <w:szCs w:val="16"/>
    </w:rPr>
  </w:style>
  <w:style w:type="paragraph" w:styleId="CommentText">
    <w:name w:val="annotation text"/>
    <w:basedOn w:val="Normal"/>
    <w:link w:val="CommentTextChar"/>
    <w:uiPriority w:val="99"/>
    <w:semiHidden/>
    <w:unhideWhenUsed/>
    <w:rsid w:val="00661AA8"/>
    <w:pPr>
      <w:spacing w:line="240" w:lineRule="auto"/>
    </w:pPr>
    <w:rPr>
      <w:sz w:val="20"/>
      <w:szCs w:val="20"/>
    </w:rPr>
  </w:style>
  <w:style w:type="character" w:customStyle="1" w:styleId="CommentTextChar">
    <w:name w:val="Comment Text Char"/>
    <w:basedOn w:val="DefaultParagraphFont"/>
    <w:link w:val="CommentText"/>
    <w:uiPriority w:val="99"/>
    <w:semiHidden/>
    <w:rsid w:val="00661AA8"/>
    <w:rPr>
      <w:sz w:val="20"/>
      <w:szCs w:val="20"/>
    </w:rPr>
  </w:style>
  <w:style w:type="paragraph" w:styleId="CommentSubject">
    <w:name w:val="annotation subject"/>
    <w:basedOn w:val="CommentText"/>
    <w:next w:val="CommentText"/>
    <w:link w:val="CommentSubjectChar"/>
    <w:uiPriority w:val="99"/>
    <w:semiHidden/>
    <w:unhideWhenUsed/>
    <w:rsid w:val="00661AA8"/>
    <w:rPr>
      <w:b/>
      <w:bCs/>
    </w:rPr>
  </w:style>
  <w:style w:type="character" w:customStyle="1" w:styleId="CommentSubjectChar">
    <w:name w:val="Comment Subject Char"/>
    <w:basedOn w:val="CommentTextChar"/>
    <w:link w:val="CommentSubject"/>
    <w:uiPriority w:val="99"/>
    <w:semiHidden/>
    <w:rsid w:val="00661AA8"/>
    <w:rPr>
      <w:b/>
      <w:bCs/>
      <w:sz w:val="20"/>
      <w:szCs w:val="20"/>
    </w:rPr>
  </w:style>
  <w:style w:type="paragraph" w:styleId="BalloonText">
    <w:name w:val="Balloon Text"/>
    <w:basedOn w:val="Normal"/>
    <w:link w:val="BalloonTextChar"/>
    <w:uiPriority w:val="99"/>
    <w:semiHidden/>
    <w:unhideWhenUsed/>
    <w:rsid w:val="00661A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A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 Panitzke</dc:creator>
  <cp:keywords/>
  <dc:description/>
  <cp:lastModifiedBy>Peter A. Panitzke</cp:lastModifiedBy>
  <cp:revision>2</cp:revision>
  <dcterms:created xsi:type="dcterms:W3CDTF">2018-08-10T12:41:00Z</dcterms:created>
  <dcterms:modified xsi:type="dcterms:W3CDTF">2018-08-10T12:41:00Z</dcterms:modified>
</cp:coreProperties>
</file>